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4865CA" w:rsidRPr="004865CA" w:rsidRDefault="004865CA" w:rsidP="004865CA">
      <w:pPr>
        <w:rPr>
          <w:rFonts w:cs="Arial"/>
          <w:rtl/>
        </w:rPr>
      </w:pPr>
      <w:r w:rsidRPr="004865CA">
        <w:rPr>
          <w:rFonts w:cs="Arial" w:hint="cs"/>
          <w:rtl/>
        </w:rPr>
        <w:t>أدت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الدراسات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الحقلية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والبتروجرافية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إلى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تقسيم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الصخور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فوق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المافية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ـ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المافية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منطقة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وادي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كمال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إلى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ثلاث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وحدات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لكل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منها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يميزها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الصخور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والتمعدنات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وتشمل</w:t>
      </w:r>
      <w:r w:rsidRPr="004865CA">
        <w:rPr>
          <w:rFonts w:cs="Arial"/>
          <w:rtl/>
        </w:rPr>
        <w:t xml:space="preserve"> : </w:t>
      </w:r>
      <w:proofErr w:type="spellStart"/>
      <w:r w:rsidRPr="004865CA">
        <w:rPr>
          <w:rFonts w:cs="Arial" w:hint="cs"/>
          <w:rtl/>
        </w:rPr>
        <w:t>السربنتنيت</w:t>
      </w:r>
      <w:proofErr w:type="spellEnd"/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الأوفيوليتي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معقد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نبط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ومعقد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وادي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كمال</w:t>
      </w:r>
      <w:r w:rsidRPr="004865CA">
        <w:rPr>
          <w:rFonts w:cs="Arial"/>
          <w:rtl/>
        </w:rPr>
        <w:t xml:space="preserve"> . </w:t>
      </w:r>
      <w:r w:rsidRPr="004865CA">
        <w:rPr>
          <w:rFonts w:cs="Arial" w:hint="cs"/>
          <w:rtl/>
        </w:rPr>
        <w:t>يصاحب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صخور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السربنتنيت</w:t>
      </w:r>
      <w:proofErr w:type="spellEnd"/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الأوفيوليتي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كتل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مختلفة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الأحجام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الأمفيبوليت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والشست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الجابرو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المتحول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الديوريت</w:t>
      </w:r>
      <w:proofErr w:type="spellEnd"/>
      <w:r w:rsidRPr="004865CA">
        <w:rPr>
          <w:rFonts w:cs="Arial"/>
          <w:rtl/>
        </w:rPr>
        <w:t xml:space="preserve"> . </w:t>
      </w:r>
      <w:r w:rsidRPr="004865CA">
        <w:rPr>
          <w:rFonts w:cs="Arial" w:hint="cs"/>
          <w:rtl/>
        </w:rPr>
        <w:t>ويشتمل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معقد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نبط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صخور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البريدوتيت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البيروكسنيت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التراكمي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غامق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اللون</w:t>
      </w:r>
      <w:r w:rsidRPr="004865CA">
        <w:rPr>
          <w:rFonts w:cs="Arial"/>
          <w:rtl/>
        </w:rPr>
        <w:t xml:space="preserve"> . </w:t>
      </w:r>
      <w:r w:rsidRPr="004865CA">
        <w:rPr>
          <w:rFonts w:cs="Arial" w:hint="cs"/>
          <w:rtl/>
        </w:rPr>
        <w:t>توجد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بعض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مكاشف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الجوسان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مصاحبة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للصخور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فوق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المافية</w:t>
      </w:r>
      <w:proofErr w:type="spellEnd"/>
      <w:r w:rsidRPr="004865CA">
        <w:rPr>
          <w:rFonts w:cs="Arial"/>
          <w:rtl/>
        </w:rPr>
        <w:t xml:space="preserve"> ( </w:t>
      </w:r>
      <w:proofErr w:type="spellStart"/>
      <w:r w:rsidRPr="004865CA">
        <w:rPr>
          <w:rFonts w:cs="Arial" w:hint="cs"/>
          <w:rtl/>
        </w:rPr>
        <w:t>البريدوتيت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البيروكسنيت</w:t>
      </w:r>
      <w:proofErr w:type="spellEnd"/>
      <w:r w:rsidRPr="004865CA">
        <w:rPr>
          <w:rFonts w:cs="Arial"/>
          <w:rtl/>
        </w:rPr>
        <w:t xml:space="preserve"> ) </w:t>
      </w:r>
      <w:r w:rsidRPr="004865CA">
        <w:rPr>
          <w:rFonts w:cs="Arial" w:hint="cs"/>
          <w:rtl/>
        </w:rPr>
        <w:t>نتيجة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لأكسدة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الكبريتيدات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المنثورة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الموجودة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بها</w:t>
      </w:r>
      <w:r w:rsidRPr="004865CA">
        <w:rPr>
          <w:rFonts w:cs="Arial"/>
          <w:rtl/>
        </w:rPr>
        <w:t xml:space="preserve"> ( </w:t>
      </w:r>
      <w:proofErr w:type="spellStart"/>
      <w:r w:rsidRPr="004865CA">
        <w:rPr>
          <w:rFonts w:cs="Arial" w:hint="cs"/>
          <w:rtl/>
        </w:rPr>
        <w:t>بيروتيت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كالكوبيريت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وبيريت</w:t>
      </w:r>
      <w:proofErr w:type="spellEnd"/>
      <w:r w:rsidRPr="004865CA">
        <w:rPr>
          <w:rFonts w:cs="Arial"/>
          <w:rtl/>
        </w:rPr>
        <w:t xml:space="preserve"> ) . </w:t>
      </w:r>
      <w:r w:rsidRPr="004865CA">
        <w:rPr>
          <w:rFonts w:cs="Arial" w:hint="cs"/>
          <w:rtl/>
        </w:rPr>
        <w:t>يتكون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معقد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وادي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كمال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الجابرو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الخارجي،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الأنورثوزيت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غامق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اللون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التراكمي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يحتوي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أكاسيد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الحديد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والتيتانيوم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والأباتيت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صورة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منثورة</w:t>
      </w:r>
      <w:r w:rsidRPr="004865CA">
        <w:rPr>
          <w:rFonts w:cs="Arial"/>
          <w:rtl/>
        </w:rPr>
        <w:t xml:space="preserve"> . </w:t>
      </w:r>
      <w:r w:rsidRPr="004865CA">
        <w:rPr>
          <w:rFonts w:cs="Arial" w:hint="cs"/>
          <w:rtl/>
        </w:rPr>
        <w:t>ويوجد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الجوسان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مع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الغامق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اللون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التراكمي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نتيجة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أكسدة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يحتويه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كبريتيدات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مبعثرة</w:t>
      </w:r>
      <w:r w:rsidRPr="004865CA">
        <w:rPr>
          <w:rFonts w:cs="Arial"/>
          <w:rtl/>
        </w:rPr>
        <w:t xml:space="preserve"> ( </w:t>
      </w:r>
      <w:proofErr w:type="spellStart"/>
      <w:r w:rsidRPr="004865CA">
        <w:rPr>
          <w:rFonts w:cs="Arial" w:hint="cs"/>
          <w:rtl/>
        </w:rPr>
        <w:t>بيروتيت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كالكوبيريت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وبيريت</w:t>
      </w:r>
      <w:proofErr w:type="spellEnd"/>
      <w:r w:rsidRPr="004865CA">
        <w:rPr>
          <w:rFonts w:cs="Arial"/>
          <w:rtl/>
        </w:rPr>
        <w:t xml:space="preserve"> ) . </w:t>
      </w:r>
      <w:r w:rsidRPr="004865CA">
        <w:rPr>
          <w:rFonts w:cs="Arial" w:hint="cs"/>
          <w:rtl/>
        </w:rPr>
        <w:t>يحتوي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كمية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أكاسيد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الحديد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والتيتانيوم</w:t>
      </w:r>
      <w:r w:rsidRPr="004865CA">
        <w:rPr>
          <w:rFonts w:cs="Arial"/>
          <w:rtl/>
        </w:rPr>
        <w:t xml:space="preserve"> ( </w:t>
      </w:r>
      <w:proofErr w:type="spellStart"/>
      <w:r w:rsidRPr="004865CA">
        <w:rPr>
          <w:rFonts w:cs="Arial" w:hint="cs"/>
          <w:rtl/>
        </w:rPr>
        <w:t>ماجنيتيت</w:t>
      </w:r>
      <w:proofErr w:type="spellEnd"/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والمنيت</w:t>
      </w:r>
      <w:proofErr w:type="spellEnd"/>
      <w:r w:rsidRPr="004865CA">
        <w:rPr>
          <w:rFonts w:cs="Arial"/>
          <w:rtl/>
        </w:rPr>
        <w:t xml:space="preserve"> ) </w:t>
      </w:r>
      <w:r w:rsidRPr="004865CA">
        <w:rPr>
          <w:rFonts w:cs="Arial" w:hint="cs"/>
          <w:rtl/>
        </w:rPr>
        <w:t>تصل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إلى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حوالي</w:t>
      </w:r>
      <w:r w:rsidRPr="004865CA">
        <w:rPr>
          <w:rFonts w:cs="Arial"/>
          <w:rtl/>
        </w:rPr>
        <w:t xml:space="preserve"> 30%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الصخر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بالإضافة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إلى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الأباتيت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كما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يحتوي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عدسات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أو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طبقات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النلسونيت</w:t>
      </w:r>
      <w:proofErr w:type="spellEnd"/>
      <w:r w:rsidRPr="004865CA">
        <w:rPr>
          <w:rFonts w:cs="Arial"/>
          <w:rtl/>
        </w:rPr>
        <w:t xml:space="preserve"> ( </w:t>
      </w:r>
      <w:proofErr w:type="spellStart"/>
      <w:r w:rsidRPr="004865CA">
        <w:rPr>
          <w:rFonts w:cs="Arial" w:hint="cs"/>
          <w:rtl/>
        </w:rPr>
        <w:t>ماجنيتيت</w:t>
      </w:r>
      <w:proofErr w:type="spellEnd"/>
      <w:r w:rsidRPr="004865CA">
        <w:rPr>
          <w:rFonts w:cs="Arial"/>
          <w:rtl/>
        </w:rPr>
        <w:t>/</w:t>
      </w:r>
      <w:proofErr w:type="spellStart"/>
      <w:r w:rsidRPr="004865CA">
        <w:rPr>
          <w:rFonts w:cs="Arial" w:hint="cs"/>
          <w:rtl/>
        </w:rPr>
        <w:t>المنيت</w:t>
      </w:r>
      <w:proofErr w:type="spellEnd"/>
      <w:r w:rsidRPr="004865CA">
        <w:rPr>
          <w:rFonts w:cs="Arial"/>
          <w:rtl/>
        </w:rPr>
        <w:t>/</w:t>
      </w:r>
      <w:proofErr w:type="spellStart"/>
      <w:r w:rsidRPr="004865CA">
        <w:rPr>
          <w:rFonts w:cs="Arial" w:hint="cs"/>
          <w:rtl/>
        </w:rPr>
        <w:t>أباتيت</w:t>
      </w:r>
      <w:proofErr w:type="spellEnd"/>
      <w:r w:rsidRPr="004865CA">
        <w:rPr>
          <w:rFonts w:cs="Arial"/>
          <w:rtl/>
        </w:rPr>
        <w:t xml:space="preserve">) </w:t>
      </w:r>
      <w:r w:rsidRPr="004865CA">
        <w:rPr>
          <w:rFonts w:cs="Arial" w:hint="cs"/>
          <w:rtl/>
        </w:rPr>
        <w:t>والذي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يوصف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وجوده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ضمن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رواسب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الحديد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والتيتانيوم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منطقة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وادي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كمال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لأول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مرة</w:t>
      </w:r>
      <w:r w:rsidRPr="004865CA">
        <w:rPr>
          <w:rFonts w:cs="Arial"/>
          <w:rtl/>
        </w:rPr>
        <w:t xml:space="preserve"> . </w:t>
      </w:r>
      <w:r w:rsidRPr="004865CA">
        <w:rPr>
          <w:rFonts w:cs="Arial" w:hint="cs"/>
          <w:rtl/>
        </w:rPr>
        <w:t>يحتوي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النلسونيت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أكاسيد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الحديد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ـ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التيتانيوم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والأباتيت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بنسبة</w:t>
      </w:r>
      <w:r w:rsidRPr="004865CA">
        <w:rPr>
          <w:rFonts w:cs="Arial"/>
          <w:rtl/>
        </w:rPr>
        <w:t xml:space="preserve"> 1:1 </w:t>
      </w:r>
      <w:r w:rsidRPr="004865CA">
        <w:rPr>
          <w:rFonts w:cs="Arial" w:hint="cs"/>
          <w:rtl/>
        </w:rPr>
        <w:t>على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عكس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هو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معروف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رواسب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النلسونيت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المعروفة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عالمياً</w:t>
      </w:r>
      <w:r w:rsidRPr="004865CA">
        <w:rPr>
          <w:rFonts w:cs="Arial"/>
          <w:rtl/>
        </w:rPr>
        <w:t xml:space="preserve"> . </w:t>
      </w:r>
      <w:r w:rsidRPr="004865CA">
        <w:rPr>
          <w:rFonts w:cs="Arial" w:hint="cs"/>
          <w:rtl/>
        </w:rPr>
        <w:t>يجب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دراسة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النلسونيت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كمصدر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للحصول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على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الأباتيت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الذي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يمكن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يستخدم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الصناعات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مثل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الأسمدة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والكيماويات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وكذلك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الحديد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والتيتانيوم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ويتطلب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ذلك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تقيدرات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صحيحة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لاحتياطيات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الخام</w:t>
      </w:r>
      <w:r w:rsidRPr="004865CA">
        <w:rPr>
          <w:rFonts w:cs="Arial"/>
          <w:rtl/>
        </w:rPr>
        <w:t xml:space="preserve"> . </w:t>
      </w:r>
      <w:r w:rsidRPr="004865CA">
        <w:rPr>
          <w:rFonts w:cs="Arial" w:hint="cs"/>
          <w:rtl/>
        </w:rPr>
        <w:t>بالإضافة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إلى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ذلك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هناك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أنواع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أخرى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رواسب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الحديد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والتيتانيوم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مصاحبة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لصخور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الأنورثوزيت</w:t>
      </w:r>
      <w:proofErr w:type="spellEnd"/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والألمنيت</w:t>
      </w:r>
      <w:proofErr w:type="spellEnd"/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الهيماتيتي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المصاحبة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لبعض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أجزاء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ولكن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هذه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الأنواع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محدودة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الإنتشار</w:t>
      </w:r>
      <w:proofErr w:type="spellEnd"/>
      <w:r w:rsidRPr="004865CA">
        <w:rPr>
          <w:rFonts w:cs="Arial"/>
          <w:rtl/>
        </w:rPr>
        <w:t>.</w:t>
      </w:r>
    </w:p>
    <w:p w:rsidR="003139F7" w:rsidRDefault="004865CA" w:rsidP="004865CA">
      <w:pPr>
        <w:rPr>
          <w:b/>
          <w:bCs/>
        </w:rPr>
      </w:pPr>
      <w:r w:rsidRPr="004865CA">
        <w:rPr>
          <w:rFonts w:cs="Arial"/>
          <w:rtl/>
        </w:rPr>
        <w:tab/>
      </w:r>
      <w:r w:rsidRPr="004865CA">
        <w:rPr>
          <w:rFonts w:cs="Arial" w:hint="cs"/>
          <w:rtl/>
        </w:rPr>
        <w:t>مكاشف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الجوسان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ذات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العلاقة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بمعادن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الكبريتيدات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المنثورة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صخور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غامق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اللون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التراكمي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معقد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وادي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كمال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وصخور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البريدوتيت</w:t>
      </w:r>
      <w:proofErr w:type="spellEnd"/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والبيروكسنيت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معقد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نبط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تتطلب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المزيد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الدراسات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وخاصة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تحديد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محتواها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عناصر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مجموعة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البلاتين</w:t>
      </w:r>
      <w:r w:rsidRPr="004865CA">
        <w:rPr>
          <w:rFonts w:cs="Arial"/>
          <w:rtl/>
        </w:rPr>
        <w:t xml:space="preserve"> . </w:t>
      </w:r>
      <w:r w:rsidRPr="004865CA">
        <w:rPr>
          <w:rFonts w:cs="Arial" w:hint="cs"/>
          <w:rtl/>
        </w:rPr>
        <w:t>أما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مكاشف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الجوسان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الأخرى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والمصاحبة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لصخور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السربنتنيت</w:t>
      </w:r>
      <w:proofErr w:type="spellEnd"/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الأوفيوليتي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ورواسب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الحديد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والتيتانيوم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وكذلك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صخور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غامق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اللون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معقد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نبط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عادة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تكون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ذات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محتوى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منخفض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عناصر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مجموعة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البلاتين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ولكنها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تعتبر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مصدراً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هاماً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الرواسب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الوديانية</w:t>
      </w:r>
      <w:proofErr w:type="spellEnd"/>
      <w:r w:rsidRPr="004865CA">
        <w:rPr>
          <w:rFonts w:cs="Arial"/>
          <w:rtl/>
        </w:rPr>
        <w:t xml:space="preserve"> . </w:t>
      </w:r>
      <w:r w:rsidRPr="004865CA">
        <w:rPr>
          <w:rFonts w:cs="Arial" w:hint="cs"/>
          <w:rtl/>
        </w:rPr>
        <w:t>وبناءً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على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ذلك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تم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تحديد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منطقتين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للقيام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بدراسة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الرواسب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الوديانية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منطقة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وادي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كمال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،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الأولى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وسط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معقد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كمال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حيث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صخور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الجابرونوريت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غامق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اللون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التراكمي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والأخرى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في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وسط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معقد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نبط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حيث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توجد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صخور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البيريدوتيت</w:t>
      </w:r>
      <w:proofErr w:type="spellEnd"/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والبيروكسنيت</w:t>
      </w:r>
      <w:proofErr w:type="spellEnd"/>
      <w:r w:rsidRPr="004865CA">
        <w:rPr>
          <w:rFonts w:cs="Arial"/>
          <w:rtl/>
        </w:rPr>
        <w:t xml:space="preserve"> . </w:t>
      </w:r>
      <w:r w:rsidRPr="004865CA">
        <w:rPr>
          <w:rFonts w:cs="Arial" w:hint="cs"/>
          <w:rtl/>
        </w:rPr>
        <w:t>أقترح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نموذج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أصل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رواسب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الحديد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والتيتانيوم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والصخور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المضيفة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لها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ويبقى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له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أن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يؤكد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خلال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الدراسة</w:t>
      </w:r>
      <w:r w:rsidRPr="004865CA">
        <w:rPr>
          <w:rFonts w:cs="Arial"/>
          <w:rtl/>
        </w:rPr>
        <w:t xml:space="preserve"> </w:t>
      </w:r>
      <w:proofErr w:type="spellStart"/>
      <w:r w:rsidRPr="004865CA">
        <w:rPr>
          <w:rFonts w:cs="Arial" w:hint="cs"/>
          <w:rtl/>
        </w:rPr>
        <w:t>الجيوكيميائية</w:t>
      </w:r>
      <w:proofErr w:type="spellEnd"/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خلال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المرحلة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الثانية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من</w:t>
      </w:r>
      <w:r w:rsidRPr="004865CA">
        <w:rPr>
          <w:rFonts w:cs="Arial"/>
          <w:rtl/>
        </w:rPr>
        <w:t xml:space="preserve"> </w:t>
      </w:r>
      <w:r w:rsidRPr="004865CA">
        <w:rPr>
          <w:rFonts w:cs="Arial" w:hint="cs"/>
          <w:rtl/>
        </w:rPr>
        <w:t>المشروع</w:t>
      </w:r>
      <w:r w:rsidRPr="004865CA">
        <w:rPr>
          <w:rFonts w:cs="Arial"/>
          <w:rtl/>
        </w:rPr>
        <w:t xml:space="preserve"> .</w:t>
      </w:r>
    </w:p>
    <w:p w:rsidR="004865CA" w:rsidRDefault="004865CA" w:rsidP="004865CA">
      <w:pPr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4865CA" w:rsidRPr="004865CA" w:rsidRDefault="004865CA" w:rsidP="004865CA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4865CA">
        <w:rPr>
          <w:rFonts w:cs="Arial"/>
        </w:rPr>
        <w:t xml:space="preserve">Field studies have led to the division and </w:t>
      </w:r>
      <w:proofErr w:type="spellStart"/>
      <w:r w:rsidRPr="004865CA">
        <w:rPr>
          <w:rFonts w:cs="Arial"/>
        </w:rPr>
        <w:t>Alaptrogerafah</w:t>
      </w:r>
      <w:proofErr w:type="spellEnd"/>
      <w:r w:rsidRPr="004865CA">
        <w:rPr>
          <w:rFonts w:cs="Arial"/>
        </w:rPr>
        <w:t xml:space="preserve"> ultramafic </w:t>
      </w:r>
      <w:proofErr w:type="spellStart"/>
      <w:r w:rsidRPr="004865CA">
        <w:rPr>
          <w:rFonts w:cs="Arial"/>
        </w:rPr>
        <w:t>ultramafic</w:t>
      </w:r>
      <w:proofErr w:type="spellEnd"/>
      <w:r w:rsidRPr="004865CA">
        <w:rPr>
          <w:rFonts w:cs="Arial"/>
        </w:rPr>
        <w:t xml:space="preserve"> rocks in the </w:t>
      </w:r>
      <w:proofErr w:type="spellStart"/>
      <w:r w:rsidRPr="004865CA">
        <w:rPr>
          <w:rFonts w:cs="Arial"/>
        </w:rPr>
        <w:t>Wadi</w:t>
      </w:r>
      <w:proofErr w:type="spellEnd"/>
      <w:r w:rsidRPr="004865CA">
        <w:rPr>
          <w:rFonts w:cs="Arial"/>
        </w:rPr>
        <w:t xml:space="preserve"> Kamal to three units, each of which distinguishes them from rocks and </w:t>
      </w:r>
      <w:proofErr w:type="spellStart"/>
      <w:r w:rsidRPr="004865CA">
        <w:rPr>
          <w:rFonts w:cs="Arial"/>
        </w:rPr>
        <w:t>Altmadnat</w:t>
      </w:r>
      <w:proofErr w:type="spellEnd"/>
      <w:r w:rsidRPr="004865CA">
        <w:rPr>
          <w:rFonts w:cs="Arial"/>
        </w:rPr>
        <w:t xml:space="preserve">, including: </w:t>
      </w:r>
      <w:proofErr w:type="spellStart"/>
      <w:r w:rsidRPr="004865CA">
        <w:rPr>
          <w:rFonts w:cs="Arial"/>
        </w:rPr>
        <w:t>Alserbntnat</w:t>
      </w:r>
      <w:proofErr w:type="spellEnd"/>
      <w:r w:rsidRPr="004865CA">
        <w:rPr>
          <w:rFonts w:cs="Arial"/>
        </w:rPr>
        <w:t xml:space="preserve"> </w:t>
      </w:r>
      <w:proofErr w:type="spellStart"/>
      <w:r w:rsidRPr="004865CA">
        <w:rPr>
          <w:rFonts w:cs="Arial"/>
        </w:rPr>
        <w:t>Alawviulieta</w:t>
      </w:r>
      <w:proofErr w:type="spellEnd"/>
      <w:r w:rsidRPr="004865CA">
        <w:rPr>
          <w:rFonts w:cs="Arial"/>
        </w:rPr>
        <w:t xml:space="preserve">, </w:t>
      </w:r>
      <w:proofErr w:type="spellStart"/>
      <w:r w:rsidRPr="004865CA">
        <w:rPr>
          <w:rFonts w:cs="Arial"/>
        </w:rPr>
        <w:t>Nbt</w:t>
      </w:r>
      <w:proofErr w:type="spellEnd"/>
      <w:r w:rsidRPr="004865CA">
        <w:rPr>
          <w:rFonts w:cs="Arial"/>
        </w:rPr>
        <w:t xml:space="preserve"> complex, and complex </w:t>
      </w:r>
      <w:proofErr w:type="spellStart"/>
      <w:r w:rsidRPr="004865CA">
        <w:rPr>
          <w:rFonts w:cs="Arial"/>
        </w:rPr>
        <w:t>Wadi</w:t>
      </w:r>
      <w:proofErr w:type="spellEnd"/>
      <w:r w:rsidRPr="004865CA">
        <w:rPr>
          <w:rFonts w:cs="Arial"/>
        </w:rPr>
        <w:t xml:space="preserve"> Kamal. Associated rocks </w:t>
      </w:r>
      <w:proofErr w:type="spellStart"/>
      <w:r w:rsidRPr="004865CA">
        <w:rPr>
          <w:rFonts w:cs="Arial"/>
        </w:rPr>
        <w:t>Alserbntnat</w:t>
      </w:r>
      <w:proofErr w:type="spellEnd"/>
      <w:r w:rsidRPr="004865CA">
        <w:rPr>
          <w:rFonts w:cs="Arial"/>
        </w:rPr>
        <w:t xml:space="preserve"> </w:t>
      </w:r>
      <w:proofErr w:type="spellStart"/>
      <w:r w:rsidRPr="004865CA">
        <w:rPr>
          <w:rFonts w:cs="Arial"/>
        </w:rPr>
        <w:t>Alawviulieta</w:t>
      </w:r>
      <w:proofErr w:type="spellEnd"/>
      <w:r w:rsidRPr="004865CA">
        <w:rPr>
          <w:rFonts w:cs="Arial"/>
        </w:rPr>
        <w:t xml:space="preserve"> blocks of different sizes and </w:t>
      </w:r>
      <w:proofErr w:type="spellStart"/>
      <w:r w:rsidRPr="004865CA">
        <w:rPr>
          <w:rFonts w:cs="Arial"/>
        </w:rPr>
        <w:t>Alomviplit</w:t>
      </w:r>
      <w:proofErr w:type="spellEnd"/>
      <w:r w:rsidRPr="004865CA">
        <w:rPr>
          <w:rFonts w:cs="Arial"/>
        </w:rPr>
        <w:t xml:space="preserve"> schist, gabbro convertible, diorite. The complex includes the </w:t>
      </w:r>
      <w:proofErr w:type="spellStart"/>
      <w:r w:rsidRPr="004865CA">
        <w:rPr>
          <w:rFonts w:cs="Arial"/>
        </w:rPr>
        <w:t>Nbt</w:t>
      </w:r>
      <w:proofErr w:type="spellEnd"/>
      <w:r w:rsidRPr="004865CA">
        <w:rPr>
          <w:rFonts w:cs="Arial"/>
        </w:rPr>
        <w:t xml:space="preserve"> </w:t>
      </w:r>
      <w:proofErr w:type="spellStart"/>
      <w:r w:rsidRPr="004865CA">
        <w:rPr>
          <w:rFonts w:cs="Arial"/>
        </w:rPr>
        <w:t>peridotite</w:t>
      </w:r>
      <w:proofErr w:type="spellEnd"/>
      <w:r w:rsidRPr="004865CA">
        <w:rPr>
          <w:rFonts w:cs="Arial"/>
        </w:rPr>
        <w:t xml:space="preserve">, </w:t>
      </w:r>
      <w:proofErr w:type="spellStart"/>
      <w:r w:rsidRPr="004865CA">
        <w:rPr>
          <w:rFonts w:cs="Arial"/>
        </w:rPr>
        <w:t>Alberoksnet</w:t>
      </w:r>
      <w:proofErr w:type="spellEnd"/>
      <w:r w:rsidRPr="004865CA">
        <w:rPr>
          <w:rFonts w:cs="Arial"/>
        </w:rPr>
        <w:t xml:space="preserve">, </w:t>
      </w:r>
      <w:proofErr w:type="spellStart"/>
      <w:r w:rsidRPr="004865CA">
        <w:rPr>
          <w:rFonts w:cs="Arial"/>
        </w:rPr>
        <w:t>Jabrunorat</w:t>
      </w:r>
      <w:proofErr w:type="spellEnd"/>
      <w:r w:rsidRPr="004865CA">
        <w:rPr>
          <w:rFonts w:cs="Arial"/>
        </w:rPr>
        <w:t xml:space="preserve"> cumulative, and </w:t>
      </w:r>
      <w:proofErr w:type="spellStart"/>
      <w:r w:rsidRPr="004865CA">
        <w:rPr>
          <w:rFonts w:cs="Arial"/>
        </w:rPr>
        <w:t>Jabrunorat</w:t>
      </w:r>
      <w:proofErr w:type="spellEnd"/>
      <w:r w:rsidRPr="004865CA">
        <w:rPr>
          <w:rFonts w:cs="Arial"/>
        </w:rPr>
        <w:t xml:space="preserve"> dark color. There are some </w:t>
      </w:r>
      <w:proofErr w:type="spellStart"/>
      <w:r w:rsidRPr="004865CA">
        <w:rPr>
          <w:rFonts w:cs="Arial"/>
        </w:rPr>
        <w:t>gossan</w:t>
      </w:r>
      <w:proofErr w:type="spellEnd"/>
      <w:r w:rsidRPr="004865CA">
        <w:rPr>
          <w:rFonts w:cs="Arial"/>
        </w:rPr>
        <w:t xml:space="preserve"> associated with the detectors over the ultramafic rocks (</w:t>
      </w:r>
      <w:proofErr w:type="spellStart"/>
      <w:r w:rsidRPr="004865CA">
        <w:rPr>
          <w:rFonts w:cs="Arial"/>
        </w:rPr>
        <w:t>peridotite</w:t>
      </w:r>
      <w:proofErr w:type="spellEnd"/>
      <w:r w:rsidRPr="004865CA">
        <w:rPr>
          <w:rFonts w:cs="Arial"/>
        </w:rPr>
        <w:t xml:space="preserve">, </w:t>
      </w:r>
      <w:proofErr w:type="spellStart"/>
      <w:r w:rsidRPr="004865CA">
        <w:rPr>
          <w:rFonts w:cs="Arial"/>
        </w:rPr>
        <w:t>Alberoksnet</w:t>
      </w:r>
      <w:proofErr w:type="spellEnd"/>
      <w:r w:rsidRPr="004865CA">
        <w:rPr>
          <w:rFonts w:cs="Arial"/>
        </w:rPr>
        <w:t xml:space="preserve">) due to oxidation of </w:t>
      </w:r>
      <w:proofErr w:type="spellStart"/>
      <w:r w:rsidRPr="004865CA">
        <w:rPr>
          <w:rFonts w:cs="Arial"/>
        </w:rPr>
        <w:t>sulphides</w:t>
      </w:r>
      <w:proofErr w:type="spellEnd"/>
      <w:r w:rsidRPr="004865CA">
        <w:rPr>
          <w:rFonts w:cs="Arial"/>
        </w:rPr>
        <w:t xml:space="preserve"> strewn in them (</w:t>
      </w:r>
      <w:proofErr w:type="spellStart"/>
      <w:r w:rsidRPr="004865CA">
        <w:rPr>
          <w:rFonts w:cs="Arial"/>
        </w:rPr>
        <w:t>Beroti</w:t>
      </w:r>
      <w:proofErr w:type="spellEnd"/>
      <w:r w:rsidRPr="004865CA">
        <w:rPr>
          <w:rFonts w:cs="Arial"/>
        </w:rPr>
        <w:t xml:space="preserve">, </w:t>
      </w:r>
      <w:proofErr w:type="spellStart"/>
      <w:r w:rsidRPr="004865CA">
        <w:rPr>
          <w:rFonts w:cs="Arial"/>
        </w:rPr>
        <w:t>Kalkuperet</w:t>
      </w:r>
      <w:proofErr w:type="spellEnd"/>
      <w:r w:rsidRPr="004865CA">
        <w:rPr>
          <w:rFonts w:cs="Arial"/>
        </w:rPr>
        <w:t xml:space="preserve">, and pyrite). The complex consists of gabbro </w:t>
      </w:r>
      <w:proofErr w:type="spellStart"/>
      <w:r w:rsidRPr="004865CA">
        <w:rPr>
          <w:rFonts w:cs="Arial"/>
        </w:rPr>
        <w:t>Wadi</w:t>
      </w:r>
      <w:proofErr w:type="spellEnd"/>
      <w:r w:rsidRPr="004865CA">
        <w:rPr>
          <w:rFonts w:cs="Arial"/>
        </w:rPr>
        <w:t xml:space="preserve"> Kamal external </w:t>
      </w:r>
      <w:proofErr w:type="spellStart"/>
      <w:r w:rsidRPr="004865CA">
        <w:rPr>
          <w:rFonts w:cs="Arial"/>
        </w:rPr>
        <w:t>Alonortozi</w:t>
      </w:r>
      <w:proofErr w:type="spellEnd"/>
      <w:r w:rsidRPr="004865CA">
        <w:rPr>
          <w:rFonts w:cs="Arial"/>
        </w:rPr>
        <w:t xml:space="preserve">, </w:t>
      </w:r>
      <w:proofErr w:type="spellStart"/>
      <w:r w:rsidRPr="004865CA">
        <w:rPr>
          <w:rFonts w:cs="Arial"/>
        </w:rPr>
        <w:t>Gabrunorat</w:t>
      </w:r>
      <w:proofErr w:type="spellEnd"/>
      <w:r w:rsidRPr="004865CA">
        <w:rPr>
          <w:rFonts w:cs="Arial"/>
        </w:rPr>
        <w:t xml:space="preserve"> dark cumulative, </w:t>
      </w:r>
      <w:proofErr w:type="spellStart"/>
      <w:r w:rsidRPr="004865CA">
        <w:rPr>
          <w:rFonts w:cs="Arial"/>
        </w:rPr>
        <w:t>Jabrunorat</w:t>
      </w:r>
      <w:proofErr w:type="spellEnd"/>
      <w:r w:rsidRPr="004865CA">
        <w:rPr>
          <w:rFonts w:cs="Arial"/>
        </w:rPr>
        <w:t xml:space="preserve"> containing oxides of iron, titanium and apatite in the form of scattered. There </w:t>
      </w:r>
      <w:proofErr w:type="spellStart"/>
      <w:r w:rsidRPr="004865CA">
        <w:rPr>
          <w:rFonts w:cs="Arial"/>
        </w:rPr>
        <w:t>gossan</w:t>
      </w:r>
      <w:proofErr w:type="spellEnd"/>
      <w:r w:rsidRPr="004865CA">
        <w:rPr>
          <w:rFonts w:cs="Arial"/>
        </w:rPr>
        <w:t xml:space="preserve"> with dark color </w:t>
      </w:r>
      <w:proofErr w:type="spellStart"/>
      <w:r w:rsidRPr="004865CA">
        <w:rPr>
          <w:rFonts w:cs="Arial"/>
        </w:rPr>
        <w:t>Gabrunorat</w:t>
      </w:r>
      <w:proofErr w:type="spellEnd"/>
      <w:r w:rsidRPr="004865CA">
        <w:rPr>
          <w:rFonts w:cs="Arial"/>
        </w:rPr>
        <w:t xml:space="preserve"> cumulative result of oxidation of the contents of the </w:t>
      </w:r>
      <w:proofErr w:type="spellStart"/>
      <w:r w:rsidRPr="004865CA">
        <w:rPr>
          <w:rFonts w:cs="Arial"/>
        </w:rPr>
        <w:t>sulphides</w:t>
      </w:r>
      <w:proofErr w:type="spellEnd"/>
      <w:r w:rsidRPr="004865CA">
        <w:rPr>
          <w:rFonts w:cs="Arial"/>
        </w:rPr>
        <w:t xml:space="preserve"> are scattered (</w:t>
      </w:r>
      <w:proofErr w:type="spellStart"/>
      <w:r w:rsidRPr="004865CA">
        <w:rPr>
          <w:rFonts w:cs="Arial"/>
        </w:rPr>
        <w:t>Beroti</w:t>
      </w:r>
      <w:proofErr w:type="spellEnd"/>
      <w:r w:rsidRPr="004865CA">
        <w:rPr>
          <w:rFonts w:cs="Arial"/>
        </w:rPr>
        <w:t xml:space="preserve">, </w:t>
      </w:r>
      <w:proofErr w:type="spellStart"/>
      <w:r w:rsidRPr="004865CA">
        <w:rPr>
          <w:rFonts w:cs="Arial"/>
        </w:rPr>
        <w:t>Kalkuperet</w:t>
      </w:r>
      <w:proofErr w:type="spellEnd"/>
      <w:r w:rsidRPr="004865CA">
        <w:rPr>
          <w:rFonts w:cs="Arial"/>
        </w:rPr>
        <w:t xml:space="preserve">, and pyrite). Contains </w:t>
      </w:r>
      <w:proofErr w:type="spellStart"/>
      <w:r w:rsidRPr="004865CA">
        <w:rPr>
          <w:rFonts w:cs="Arial"/>
        </w:rPr>
        <w:t>Gabrunorat</w:t>
      </w:r>
      <w:proofErr w:type="spellEnd"/>
      <w:r w:rsidRPr="004865CA">
        <w:rPr>
          <w:rFonts w:cs="Arial"/>
        </w:rPr>
        <w:t xml:space="preserve"> on the amount of oxides of iron and titanium (</w:t>
      </w:r>
      <w:proofErr w:type="spellStart"/>
      <w:r w:rsidRPr="004865CA">
        <w:rPr>
          <w:rFonts w:cs="Arial"/>
        </w:rPr>
        <w:t>Magenati</w:t>
      </w:r>
      <w:proofErr w:type="spellEnd"/>
      <w:r w:rsidRPr="004865CA">
        <w:rPr>
          <w:rFonts w:cs="Arial"/>
        </w:rPr>
        <w:t xml:space="preserve"> and </w:t>
      </w:r>
      <w:proofErr w:type="spellStart"/>
      <w:r w:rsidRPr="004865CA">
        <w:rPr>
          <w:rFonts w:cs="Arial"/>
        </w:rPr>
        <w:t>Almnat</w:t>
      </w:r>
      <w:proofErr w:type="spellEnd"/>
      <w:r w:rsidRPr="004865CA">
        <w:rPr>
          <w:rFonts w:cs="Arial"/>
        </w:rPr>
        <w:t xml:space="preserve">) up to about 30% of the rock in addition to apatite, also contains </w:t>
      </w:r>
      <w:proofErr w:type="spellStart"/>
      <w:r w:rsidRPr="004865CA">
        <w:rPr>
          <w:rFonts w:cs="Arial"/>
        </w:rPr>
        <w:t>Gabrunorat</w:t>
      </w:r>
      <w:proofErr w:type="spellEnd"/>
      <w:r w:rsidRPr="004865CA">
        <w:rPr>
          <w:rFonts w:cs="Arial"/>
        </w:rPr>
        <w:t xml:space="preserve"> on lenses or layers of </w:t>
      </w:r>
      <w:proofErr w:type="spellStart"/>
      <w:r w:rsidRPr="004865CA">
        <w:rPr>
          <w:rFonts w:cs="Arial"/>
        </w:rPr>
        <w:t>Alntsunet</w:t>
      </w:r>
      <w:proofErr w:type="spellEnd"/>
      <w:r w:rsidRPr="004865CA">
        <w:rPr>
          <w:rFonts w:cs="Arial"/>
        </w:rPr>
        <w:t xml:space="preserve"> (</w:t>
      </w:r>
      <w:proofErr w:type="spellStart"/>
      <w:r w:rsidRPr="004865CA">
        <w:rPr>
          <w:rFonts w:cs="Arial"/>
        </w:rPr>
        <w:t>Magenati</w:t>
      </w:r>
      <w:proofErr w:type="spellEnd"/>
      <w:r w:rsidRPr="004865CA">
        <w:rPr>
          <w:rFonts w:cs="Arial"/>
        </w:rPr>
        <w:t xml:space="preserve"> / </w:t>
      </w:r>
      <w:proofErr w:type="spellStart"/>
      <w:r w:rsidRPr="004865CA">
        <w:rPr>
          <w:rFonts w:cs="Arial"/>
        </w:rPr>
        <w:t>Almnat</w:t>
      </w:r>
      <w:proofErr w:type="spellEnd"/>
      <w:r w:rsidRPr="004865CA">
        <w:rPr>
          <w:rFonts w:cs="Arial"/>
        </w:rPr>
        <w:t xml:space="preserve"> / apatite), which described it is within the deposits of iron and titanium in the </w:t>
      </w:r>
      <w:proofErr w:type="spellStart"/>
      <w:r w:rsidRPr="004865CA">
        <w:rPr>
          <w:rFonts w:cs="Arial"/>
        </w:rPr>
        <w:t>Wadi</w:t>
      </w:r>
      <w:proofErr w:type="spellEnd"/>
      <w:r w:rsidRPr="004865CA">
        <w:rPr>
          <w:rFonts w:cs="Arial"/>
        </w:rPr>
        <w:t xml:space="preserve"> Kamal For the first time. </w:t>
      </w:r>
      <w:proofErr w:type="spellStart"/>
      <w:r w:rsidRPr="004865CA">
        <w:rPr>
          <w:rFonts w:cs="Arial"/>
        </w:rPr>
        <w:t>Alntsunet</w:t>
      </w:r>
      <w:proofErr w:type="spellEnd"/>
      <w:r w:rsidRPr="004865CA">
        <w:rPr>
          <w:rFonts w:cs="Arial"/>
        </w:rPr>
        <w:t xml:space="preserve"> contain iron oxides, titanium and apatite at a 1:1 ratio, contrary to what is known in the </w:t>
      </w:r>
      <w:proofErr w:type="spellStart"/>
      <w:r w:rsidRPr="004865CA">
        <w:rPr>
          <w:rFonts w:cs="Arial"/>
        </w:rPr>
        <w:t>Alntsunet</w:t>
      </w:r>
      <w:proofErr w:type="spellEnd"/>
      <w:r w:rsidRPr="004865CA">
        <w:rPr>
          <w:rFonts w:cs="Arial"/>
        </w:rPr>
        <w:t xml:space="preserve"> deposits known worldwide. </w:t>
      </w:r>
      <w:proofErr w:type="spellStart"/>
      <w:r w:rsidRPr="004865CA">
        <w:rPr>
          <w:rFonts w:cs="Arial"/>
        </w:rPr>
        <w:t>Alntsunet</w:t>
      </w:r>
      <w:proofErr w:type="spellEnd"/>
      <w:r w:rsidRPr="004865CA">
        <w:rPr>
          <w:rFonts w:cs="Arial"/>
        </w:rPr>
        <w:t xml:space="preserve"> must study as a source of apatite, which can be used in many </w:t>
      </w:r>
      <w:r w:rsidRPr="004865CA">
        <w:rPr>
          <w:rFonts w:cs="Arial"/>
        </w:rPr>
        <w:lastRenderedPageBreak/>
        <w:t xml:space="preserve">industries such as fertilizers and chemicals as well as iron, titanium, require </w:t>
      </w:r>
      <w:proofErr w:type="spellStart"/>
      <w:r w:rsidRPr="004865CA">
        <w:rPr>
          <w:rFonts w:cs="Arial"/>
        </w:rPr>
        <w:t>Takidarat</w:t>
      </w:r>
      <w:proofErr w:type="spellEnd"/>
      <w:r w:rsidRPr="004865CA">
        <w:rPr>
          <w:rFonts w:cs="Arial"/>
        </w:rPr>
        <w:t xml:space="preserve"> true for crude reserves. In addition, there are other types of deposits of iron and titanium associated with the rocks and </w:t>
      </w:r>
      <w:proofErr w:type="spellStart"/>
      <w:r w:rsidRPr="004865CA">
        <w:rPr>
          <w:rFonts w:cs="Arial"/>
        </w:rPr>
        <w:t>Alonortozi</w:t>
      </w:r>
      <w:proofErr w:type="spellEnd"/>
      <w:r w:rsidRPr="004865CA">
        <w:rPr>
          <w:rFonts w:cs="Arial"/>
        </w:rPr>
        <w:t xml:space="preserve"> </w:t>
      </w:r>
      <w:proofErr w:type="spellStart"/>
      <w:r w:rsidRPr="004865CA">
        <w:rPr>
          <w:rFonts w:cs="Arial"/>
        </w:rPr>
        <w:t>almenite</w:t>
      </w:r>
      <w:proofErr w:type="spellEnd"/>
      <w:r w:rsidRPr="004865CA">
        <w:rPr>
          <w:rFonts w:cs="Arial"/>
        </w:rPr>
        <w:t xml:space="preserve"> </w:t>
      </w:r>
      <w:proofErr w:type="spellStart"/>
      <w:r w:rsidRPr="004865CA">
        <w:rPr>
          <w:rFonts w:cs="Arial"/>
        </w:rPr>
        <w:t>Alheimatia</w:t>
      </w:r>
      <w:proofErr w:type="spellEnd"/>
      <w:r w:rsidRPr="004865CA">
        <w:rPr>
          <w:rFonts w:cs="Arial"/>
        </w:rPr>
        <w:t xml:space="preserve"> associated with certain parts </w:t>
      </w:r>
      <w:proofErr w:type="spellStart"/>
      <w:r w:rsidRPr="004865CA">
        <w:rPr>
          <w:rFonts w:cs="Arial"/>
        </w:rPr>
        <w:t>Gabrunorat</w:t>
      </w:r>
      <w:proofErr w:type="spellEnd"/>
      <w:r w:rsidRPr="004865CA">
        <w:rPr>
          <w:rFonts w:cs="Arial"/>
        </w:rPr>
        <w:t xml:space="preserve"> but limited spread of these species.</w:t>
      </w:r>
    </w:p>
    <w:p w:rsidR="0004201C" w:rsidRPr="00DE5ABF" w:rsidRDefault="004865CA" w:rsidP="004865CA">
      <w:pPr>
        <w:shd w:val="clear" w:color="auto" w:fill="F5F5F5"/>
        <w:bidi w:val="0"/>
        <w:spacing w:after="0" w:line="240" w:lineRule="auto"/>
        <w:textAlignment w:val="top"/>
      </w:pPr>
      <w:r w:rsidRPr="004865CA">
        <w:rPr>
          <w:rFonts w:cs="Arial"/>
        </w:rPr>
        <w:t xml:space="preserve">Detectors </w:t>
      </w:r>
      <w:proofErr w:type="spellStart"/>
      <w:r w:rsidRPr="004865CA">
        <w:rPr>
          <w:rFonts w:cs="Arial"/>
        </w:rPr>
        <w:t>gossan</w:t>
      </w:r>
      <w:proofErr w:type="spellEnd"/>
      <w:r w:rsidRPr="004865CA">
        <w:rPr>
          <w:rFonts w:cs="Arial"/>
        </w:rPr>
        <w:t xml:space="preserve"> related </w:t>
      </w:r>
      <w:proofErr w:type="spellStart"/>
      <w:r w:rsidRPr="004865CA">
        <w:rPr>
          <w:rFonts w:cs="Arial"/>
        </w:rPr>
        <w:t>sulphide</w:t>
      </w:r>
      <w:proofErr w:type="spellEnd"/>
      <w:r w:rsidRPr="004865CA">
        <w:rPr>
          <w:rFonts w:cs="Arial"/>
        </w:rPr>
        <w:t xml:space="preserve"> minerals in the rocks strewn </w:t>
      </w:r>
      <w:proofErr w:type="spellStart"/>
      <w:r w:rsidRPr="004865CA">
        <w:rPr>
          <w:rFonts w:cs="Arial"/>
        </w:rPr>
        <w:t>Gabrunorat</w:t>
      </w:r>
      <w:proofErr w:type="spellEnd"/>
      <w:r w:rsidRPr="004865CA">
        <w:rPr>
          <w:rFonts w:cs="Arial"/>
        </w:rPr>
        <w:t xml:space="preserve"> dark cumulative complex in the Valley of Kamal and </w:t>
      </w:r>
      <w:proofErr w:type="spellStart"/>
      <w:r w:rsidRPr="004865CA">
        <w:rPr>
          <w:rFonts w:cs="Arial"/>
        </w:rPr>
        <w:t>peridotite</w:t>
      </w:r>
      <w:proofErr w:type="spellEnd"/>
      <w:r w:rsidRPr="004865CA">
        <w:rPr>
          <w:rFonts w:cs="Arial"/>
        </w:rPr>
        <w:t xml:space="preserve"> in the complex and </w:t>
      </w:r>
      <w:proofErr w:type="spellStart"/>
      <w:r w:rsidRPr="004865CA">
        <w:rPr>
          <w:rFonts w:cs="Arial"/>
        </w:rPr>
        <w:t>Alberoksnet</w:t>
      </w:r>
      <w:proofErr w:type="spellEnd"/>
      <w:r w:rsidRPr="004865CA">
        <w:rPr>
          <w:rFonts w:cs="Arial"/>
        </w:rPr>
        <w:t xml:space="preserve"> </w:t>
      </w:r>
      <w:proofErr w:type="spellStart"/>
      <w:r w:rsidRPr="004865CA">
        <w:rPr>
          <w:rFonts w:cs="Arial"/>
        </w:rPr>
        <w:t>Nbt</w:t>
      </w:r>
      <w:proofErr w:type="spellEnd"/>
      <w:r w:rsidRPr="004865CA">
        <w:rPr>
          <w:rFonts w:cs="Arial"/>
        </w:rPr>
        <w:t xml:space="preserve"> require more studies, particularly in determining the content of platinum group elements. The </w:t>
      </w:r>
      <w:proofErr w:type="spellStart"/>
      <w:r w:rsidRPr="004865CA">
        <w:rPr>
          <w:rFonts w:cs="Arial"/>
        </w:rPr>
        <w:t>gossan</w:t>
      </w:r>
      <w:proofErr w:type="spellEnd"/>
      <w:r w:rsidRPr="004865CA">
        <w:rPr>
          <w:rFonts w:cs="Arial"/>
        </w:rPr>
        <w:t xml:space="preserve"> other detectors and associated rocks </w:t>
      </w:r>
      <w:proofErr w:type="spellStart"/>
      <w:r w:rsidRPr="004865CA">
        <w:rPr>
          <w:rFonts w:cs="Arial"/>
        </w:rPr>
        <w:t>Alserbntnat</w:t>
      </w:r>
      <w:proofErr w:type="spellEnd"/>
      <w:r w:rsidRPr="004865CA">
        <w:rPr>
          <w:rFonts w:cs="Arial"/>
        </w:rPr>
        <w:t xml:space="preserve"> </w:t>
      </w:r>
      <w:proofErr w:type="spellStart"/>
      <w:r w:rsidRPr="004865CA">
        <w:rPr>
          <w:rFonts w:cs="Arial"/>
        </w:rPr>
        <w:t>Alawviulieta</w:t>
      </w:r>
      <w:proofErr w:type="spellEnd"/>
      <w:r w:rsidRPr="004865CA">
        <w:rPr>
          <w:rFonts w:cs="Arial"/>
        </w:rPr>
        <w:t xml:space="preserve"> and deposits of iron and titanium, as well as rocks </w:t>
      </w:r>
      <w:proofErr w:type="spellStart"/>
      <w:r w:rsidRPr="004865CA">
        <w:rPr>
          <w:rFonts w:cs="Arial"/>
        </w:rPr>
        <w:t>Gabrunorat</w:t>
      </w:r>
      <w:proofErr w:type="spellEnd"/>
      <w:r w:rsidRPr="004865CA">
        <w:rPr>
          <w:rFonts w:cs="Arial"/>
        </w:rPr>
        <w:t xml:space="preserve"> dark color in the complex </w:t>
      </w:r>
      <w:proofErr w:type="spellStart"/>
      <w:r w:rsidRPr="004865CA">
        <w:rPr>
          <w:rFonts w:cs="Arial"/>
        </w:rPr>
        <w:t>Nbt</w:t>
      </w:r>
      <w:proofErr w:type="spellEnd"/>
      <w:r w:rsidRPr="004865CA">
        <w:rPr>
          <w:rFonts w:cs="Arial"/>
        </w:rPr>
        <w:t xml:space="preserve"> usually be of low content of platinum group elements but are considered an important source of sediment in </w:t>
      </w:r>
      <w:proofErr w:type="spellStart"/>
      <w:r w:rsidRPr="004865CA">
        <w:rPr>
          <w:rFonts w:cs="Arial"/>
        </w:rPr>
        <w:t>Alodiagnh</w:t>
      </w:r>
      <w:proofErr w:type="spellEnd"/>
      <w:r w:rsidRPr="004865CA">
        <w:rPr>
          <w:rFonts w:cs="Arial"/>
        </w:rPr>
        <w:t xml:space="preserve">. Accordingly, the two areas were identified to study the sediment </w:t>
      </w:r>
      <w:proofErr w:type="spellStart"/>
      <w:r w:rsidRPr="004865CA">
        <w:rPr>
          <w:rFonts w:cs="Arial"/>
        </w:rPr>
        <w:t>Alodiagnh</w:t>
      </w:r>
      <w:proofErr w:type="spellEnd"/>
      <w:r w:rsidRPr="004865CA">
        <w:rPr>
          <w:rFonts w:cs="Arial"/>
        </w:rPr>
        <w:t xml:space="preserve"> in the </w:t>
      </w:r>
      <w:proofErr w:type="spellStart"/>
      <w:r w:rsidRPr="004865CA">
        <w:rPr>
          <w:rFonts w:cs="Arial"/>
        </w:rPr>
        <w:t>Wadi</w:t>
      </w:r>
      <w:proofErr w:type="spellEnd"/>
      <w:r w:rsidRPr="004865CA">
        <w:rPr>
          <w:rFonts w:cs="Arial"/>
        </w:rPr>
        <w:t xml:space="preserve"> Kamal, the first in the middle of a complex where Kamal rocks </w:t>
      </w:r>
      <w:proofErr w:type="spellStart"/>
      <w:r w:rsidRPr="004865CA">
        <w:rPr>
          <w:rFonts w:cs="Arial"/>
        </w:rPr>
        <w:t>Gabrunorat</w:t>
      </w:r>
      <w:proofErr w:type="spellEnd"/>
      <w:r w:rsidRPr="004865CA">
        <w:rPr>
          <w:rFonts w:cs="Arial"/>
        </w:rPr>
        <w:t xml:space="preserve"> dark cumulative and the other in the center of a complex </w:t>
      </w:r>
      <w:proofErr w:type="spellStart"/>
      <w:r w:rsidRPr="004865CA">
        <w:rPr>
          <w:rFonts w:cs="Arial"/>
        </w:rPr>
        <w:t>Nbt</w:t>
      </w:r>
      <w:proofErr w:type="spellEnd"/>
      <w:r w:rsidRPr="004865CA">
        <w:rPr>
          <w:rFonts w:cs="Arial"/>
        </w:rPr>
        <w:t xml:space="preserve"> where there are rocks and </w:t>
      </w:r>
      <w:proofErr w:type="spellStart"/>
      <w:r w:rsidRPr="004865CA">
        <w:rPr>
          <w:rFonts w:cs="Arial"/>
        </w:rPr>
        <w:t>Alberidotit</w:t>
      </w:r>
      <w:proofErr w:type="spellEnd"/>
      <w:r w:rsidRPr="004865CA">
        <w:rPr>
          <w:rFonts w:cs="Arial"/>
        </w:rPr>
        <w:t xml:space="preserve"> </w:t>
      </w:r>
      <w:proofErr w:type="spellStart"/>
      <w:r w:rsidRPr="004865CA">
        <w:rPr>
          <w:rFonts w:cs="Arial"/>
        </w:rPr>
        <w:t>Alberoksnet</w:t>
      </w:r>
      <w:proofErr w:type="spellEnd"/>
      <w:r w:rsidRPr="004865CA">
        <w:rPr>
          <w:rFonts w:cs="Arial"/>
        </w:rPr>
        <w:t>. I propose a model out of deposits of iron and titanium and their host rocks and the remains for him to confirm through geochemical study during the second phase of the project.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4851"/>
    <w:rsid w:val="000228B5"/>
    <w:rsid w:val="000301DE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B7534"/>
    <w:rsid w:val="000C0B46"/>
    <w:rsid w:val="000D3875"/>
    <w:rsid w:val="000D54DB"/>
    <w:rsid w:val="000E541B"/>
    <w:rsid w:val="000F3A66"/>
    <w:rsid w:val="000F3C97"/>
    <w:rsid w:val="000F7985"/>
    <w:rsid w:val="001006D6"/>
    <w:rsid w:val="00103BEC"/>
    <w:rsid w:val="00107667"/>
    <w:rsid w:val="00116422"/>
    <w:rsid w:val="001222E4"/>
    <w:rsid w:val="00123471"/>
    <w:rsid w:val="00124A13"/>
    <w:rsid w:val="00134EBC"/>
    <w:rsid w:val="00137077"/>
    <w:rsid w:val="0014072C"/>
    <w:rsid w:val="00143BD8"/>
    <w:rsid w:val="001440D0"/>
    <w:rsid w:val="001454DE"/>
    <w:rsid w:val="00147199"/>
    <w:rsid w:val="001471B8"/>
    <w:rsid w:val="00147215"/>
    <w:rsid w:val="001506AC"/>
    <w:rsid w:val="00156815"/>
    <w:rsid w:val="00160BA5"/>
    <w:rsid w:val="001653BC"/>
    <w:rsid w:val="00175509"/>
    <w:rsid w:val="00175923"/>
    <w:rsid w:val="00177F23"/>
    <w:rsid w:val="001845B0"/>
    <w:rsid w:val="001845D8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C00D4"/>
    <w:rsid w:val="001C0F0F"/>
    <w:rsid w:val="001E42B7"/>
    <w:rsid w:val="001E541A"/>
    <w:rsid w:val="001E5D60"/>
    <w:rsid w:val="001F1880"/>
    <w:rsid w:val="001F45CC"/>
    <w:rsid w:val="00205210"/>
    <w:rsid w:val="00205E30"/>
    <w:rsid w:val="0020776F"/>
    <w:rsid w:val="00211032"/>
    <w:rsid w:val="00216935"/>
    <w:rsid w:val="00217E83"/>
    <w:rsid w:val="00224896"/>
    <w:rsid w:val="002305AF"/>
    <w:rsid w:val="00233F0F"/>
    <w:rsid w:val="00236143"/>
    <w:rsid w:val="00240CBF"/>
    <w:rsid w:val="00241B7D"/>
    <w:rsid w:val="0025187A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6F46"/>
    <w:rsid w:val="002C1656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57794"/>
    <w:rsid w:val="00371F99"/>
    <w:rsid w:val="0037484A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F125E"/>
    <w:rsid w:val="003F1553"/>
    <w:rsid w:val="003F7823"/>
    <w:rsid w:val="00402B2B"/>
    <w:rsid w:val="00404345"/>
    <w:rsid w:val="00404E51"/>
    <w:rsid w:val="00410D71"/>
    <w:rsid w:val="00411256"/>
    <w:rsid w:val="00413353"/>
    <w:rsid w:val="00422080"/>
    <w:rsid w:val="004267C8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E19"/>
    <w:rsid w:val="004B3E77"/>
    <w:rsid w:val="004C0A13"/>
    <w:rsid w:val="004D1C8E"/>
    <w:rsid w:val="004D2443"/>
    <w:rsid w:val="004D3415"/>
    <w:rsid w:val="004E11C1"/>
    <w:rsid w:val="004E22CB"/>
    <w:rsid w:val="004E5967"/>
    <w:rsid w:val="004E7B12"/>
    <w:rsid w:val="004F335F"/>
    <w:rsid w:val="004F596B"/>
    <w:rsid w:val="004F7ED3"/>
    <w:rsid w:val="005007EC"/>
    <w:rsid w:val="0051073F"/>
    <w:rsid w:val="00513B69"/>
    <w:rsid w:val="00514B17"/>
    <w:rsid w:val="00517B69"/>
    <w:rsid w:val="00522247"/>
    <w:rsid w:val="0052249B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E68"/>
    <w:rsid w:val="00603EC4"/>
    <w:rsid w:val="00605227"/>
    <w:rsid w:val="00612F31"/>
    <w:rsid w:val="0063004C"/>
    <w:rsid w:val="006326B9"/>
    <w:rsid w:val="00633D0D"/>
    <w:rsid w:val="006405B6"/>
    <w:rsid w:val="00644735"/>
    <w:rsid w:val="006511D7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90C50"/>
    <w:rsid w:val="0069240B"/>
    <w:rsid w:val="006A1436"/>
    <w:rsid w:val="006A722E"/>
    <w:rsid w:val="006A77AF"/>
    <w:rsid w:val="006B16D9"/>
    <w:rsid w:val="006B1997"/>
    <w:rsid w:val="006B3352"/>
    <w:rsid w:val="006C2A23"/>
    <w:rsid w:val="006C5123"/>
    <w:rsid w:val="006D1159"/>
    <w:rsid w:val="006D4E67"/>
    <w:rsid w:val="006E0A4E"/>
    <w:rsid w:val="006E4326"/>
    <w:rsid w:val="006F5FA2"/>
    <w:rsid w:val="0070144F"/>
    <w:rsid w:val="00701F7F"/>
    <w:rsid w:val="0070320C"/>
    <w:rsid w:val="00704C54"/>
    <w:rsid w:val="00710FEE"/>
    <w:rsid w:val="0071371F"/>
    <w:rsid w:val="00717218"/>
    <w:rsid w:val="007242C6"/>
    <w:rsid w:val="00726BDA"/>
    <w:rsid w:val="00726FA8"/>
    <w:rsid w:val="00727496"/>
    <w:rsid w:val="00730214"/>
    <w:rsid w:val="00730319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EE8"/>
    <w:rsid w:val="0078080E"/>
    <w:rsid w:val="00780DA1"/>
    <w:rsid w:val="0078495F"/>
    <w:rsid w:val="00791E0F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F32FE"/>
    <w:rsid w:val="008F76A5"/>
    <w:rsid w:val="0090040A"/>
    <w:rsid w:val="00900C43"/>
    <w:rsid w:val="00906380"/>
    <w:rsid w:val="00911937"/>
    <w:rsid w:val="009121EF"/>
    <w:rsid w:val="00913328"/>
    <w:rsid w:val="0091442A"/>
    <w:rsid w:val="00914786"/>
    <w:rsid w:val="00921073"/>
    <w:rsid w:val="0092217B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61E30"/>
    <w:rsid w:val="00970200"/>
    <w:rsid w:val="00971C06"/>
    <w:rsid w:val="00972550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776E"/>
    <w:rsid w:val="009A50B9"/>
    <w:rsid w:val="009A56B7"/>
    <w:rsid w:val="009B62A8"/>
    <w:rsid w:val="009C591A"/>
    <w:rsid w:val="009C67EF"/>
    <w:rsid w:val="009C6C82"/>
    <w:rsid w:val="009D1966"/>
    <w:rsid w:val="009D4BF3"/>
    <w:rsid w:val="009E061D"/>
    <w:rsid w:val="009E1EFD"/>
    <w:rsid w:val="009E5938"/>
    <w:rsid w:val="009F5828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554B"/>
    <w:rsid w:val="00A56792"/>
    <w:rsid w:val="00A61402"/>
    <w:rsid w:val="00A61860"/>
    <w:rsid w:val="00A62609"/>
    <w:rsid w:val="00A62657"/>
    <w:rsid w:val="00A71060"/>
    <w:rsid w:val="00A735EB"/>
    <w:rsid w:val="00A74F30"/>
    <w:rsid w:val="00A751F5"/>
    <w:rsid w:val="00A85BFD"/>
    <w:rsid w:val="00A91BCA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76A2"/>
    <w:rsid w:val="00AE7BEE"/>
    <w:rsid w:val="00AF52C9"/>
    <w:rsid w:val="00B00A4A"/>
    <w:rsid w:val="00B01179"/>
    <w:rsid w:val="00B074AC"/>
    <w:rsid w:val="00B11372"/>
    <w:rsid w:val="00B11686"/>
    <w:rsid w:val="00B1223C"/>
    <w:rsid w:val="00B1468D"/>
    <w:rsid w:val="00B1563E"/>
    <w:rsid w:val="00B1760D"/>
    <w:rsid w:val="00B177C7"/>
    <w:rsid w:val="00B2077F"/>
    <w:rsid w:val="00B2221B"/>
    <w:rsid w:val="00B30502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D1B"/>
    <w:rsid w:val="00BA017A"/>
    <w:rsid w:val="00BA5459"/>
    <w:rsid w:val="00BA79C9"/>
    <w:rsid w:val="00BB02E9"/>
    <w:rsid w:val="00BB02F4"/>
    <w:rsid w:val="00BC663B"/>
    <w:rsid w:val="00BD25DE"/>
    <w:rsid w:val="00BD4664"/>
    <w:rsid w:val="00BE7CF0"/>
    <w:rsid w:val="00BF38C1"/>
    <w:rsid w:val="00BF45D1"/>
    <w:rsid w:val="00BF57F3"/>
    <w:rsid w:val="00C03A95"/>
    <w:rsid w:val="00C13CE2"/>
    <w:rsid w:val="00C144EA"/>
    <w:rsid w:val="00C169FF"/>
    <w:rsid w:val="00C22920"/>
    <w:rsid w:val="00C345E3"/>
    <w:rsid w:val="00C41346"/>
    <w:rsid w:val="00C454B2"/>
    <w:rsid w:val="00C45FE1"/>
    <w:rsid w:val="00C47211"/>
    <w:rsid w:val="00C4789B"/>
    <w:rsid w:val="00C4792B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937"/>
    <w:rsid w:val="00CD1B14"/>
    <w:rsid w:val="00CD2C3B"/>
    <w:rsid w:val="00CD7FCD"/>
    <w:rsid w:val="00CE41D0"/>
    <w:rsid w:val="00CF227E"/>
    <w:rsid w:val="00CF7CC1"/>
    <w:rsid w:val="00D011E2"/>
    <w:rsid w:val="00D177CF"/>
    <w:rsid w:val="00D26BFA"/>
    <w:rsid w:val="00D3090E"/>
    <w:rsid w:val="00D30C1A"/>
    <w:rsid w:val="00D33917"/>
    <w:rsid w:val="00D37C0C"/>
    <w:rsid w:val="00D40B26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B17A0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544D"/>
    <w:rsid w:val="00DE5ABF"/>
    <w:rsid w:val="00DE6694"/>
    <w:rsid w:val="00DF6C29"/>
    <w:rsid w:val="00E00680"/>
    <w:rsid w:val="00E10F71"/>
    <w:rsid w:val="00E15237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7457A"/>
    <w:rsid w:val="00E80284"/>
    <w:rsid w:val="00E8148D"/>
    <w:rsid w:val="00E83689"/>
    <w:rsid w:val="00E90F55"/>
    <w:rsid w:val="00E91F9F"/>
    <w:rsid w:val="00E940F6"/>
    <w:rsid w:val="00E96D70"/>
    <w:rsid w:val="00E97716"/>
    <w:rsid w:val="00EA0464"/>
    <w:rsid w:val="00EA0F5F"/>
    <w:rsid w:val="00EA242D"/>
    <w:rsid w:val="00EA480B"/>
    <w:rsid w:val="00EA61DC"/>
    <w:rsid w:val="00EA6C3A"/>
    <w:rsid w:val="00EB28C3"/>
    <w:rsid w:val="00EB7F4F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200C6"/>
    <w:rsid w:val="00F20963"/>
    <w:rsid w:val="00F2598B"/>
    <w:rsid w:val="00F260B9"/>
    <w:rsid w:val="00F27E5C"/>
    <w:rsid w:val="00F30EBF"/>
    <w:rsid w:val="00F55BDF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B2505"/>
    <w:rsid w:val="00FB4DB8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AD73-A65D-496A-9140-072B14F6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2011-09-17T20:57:00Z</dcterms:created>
  <dcterms:modified xsi:type="dcterms:W3CDTF">2011-09-17T20:58:00Z</dcterms:modified>
</cp:coreProperties>
</file>